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AA" w:rsidRPr="00896FEF" w:rsidRDefault="00F67ED8" w:rsidP="00EF2A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П</w:t>
      </w:r>
      <w:bookmarkStart w:id="0" w:name="_GoBack"/>
      <w:bookmarkEnd w:id="0"/>
      <w:r w:rsidR="00FA6DAA" w:rsidRPr="00896FEF">
        <w:rPr>
          <w:rFonts w:ascii="Arial" w:hAnsi="Arial" w:cs="Arial"/>
          <w:b/>
          <w:caps/>
          <w:sz w:val="24"/>
          <w:szCs w:val="24"/>
        </w:rPr>
        <w:t>ОЯСНИТЕЛЬНАЯ ЗАПИСКА</w:t>
      </w:r>
    </w:p>
    <w:p w:rsidR="00FA6DAA" w:rsidRPr="00896FEF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96FEF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FA6DAA" w:rsidRPr="00896FEF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96FEF">
        <w:rPr>
          <w:rFonts w:ascii="Arial" w:hAnsi="Arial" w:cs="Arial"/>
          <w:b/>
          <w:sz w:val="24"/>
          <w:szCs w:val="24"/>
        </w:rPr>
        <w:t xml:space="preserve">ГОСТ </w:t>
      </w:r>
      <w:r w:rsidR="00896FEF" w:rsidRPr="00896FEF">
        <w:rPr>
          <w:rFonts w:ascii="Arial" w:hAnsi="Arial" w:cs="Arial"/>
          <w:b/>
          <w:sz w:val="24"/>
          <w:szCs w:val="24"/>
          <w:lang w:val="en-US"/>
        </w:rPr>
        <w:t>ISO</w:t>
      </w:r>
      <w:r w:rsidR="00896FEF" w:rsidRPr="00896FEF">
        <w:rPr>
          <w:rFonts w:ascii="Arial" w:hAnsi="Arial" w:cs="Arial"/>
          <w:b/>
          <w:sz w:val="24"/>
          <w:szCs w:val="24"/>
        </w:rPr>
        <w:t xml:space="preserve"> 11680-1</w:t>
      </w:r>
      <w:r w:rsidR="009970C9" w:rsidRPr="00896FEF">
        <w:rPr>
          <w:rFonts w:ascii="Arial" w:hAnsi="Arial" w:cs="Arial"/>
          <w:b/>
          <w:sz w:val="24"/>
          <w:szCs w:val="24"/>
        </w:rPr>
        <w:t xml:space="preserve"> </w:t>
      </w:r>
      <w:r w:rsidRPr="00896FEF">
        <w:rPr>
          <w:rFonts w:ascii="Arial" w:hAnsi="Arial" w:cs="Arial"/>
          <w:b/>
          <w:sz w:val="24"/>
          <w:szCs w:val="24"/>
        </w:rPr>
        <w:t>«</w:t>
      </w:r>
      <w:r w:rsidR="00896FEF" w:rsidRPr="00896FEF">
        <w:rPr>
          <w:rFonts w:ascii="Arial" w:hAnsi="Arial" w:cs="Arial"/>
          <w:b/>
          <w:sz w:val="24"/>
          <w:szCs w:val="24"/>
        </w:rPr>
        <w:t>Машины для лесного хозяйства. Требования безопасности и испытание механизированных секаторов на штанге. Часть 1. Секаторы со встроенным двигателем внутреннего сгорания</w:t>
      </w:r>
      <w:r w:rsidRPr="00896FEF">
        <w:rPr>
          <w:rFonts w:ascii="Arial" w:hAnsi="Arial" w:cs="Arial"/>
          <w:b/>
          <w:sz w:val="24"/>
          <w:szCs w:val="24"/>
        </w:rPr>
        <w:t>»</w:t>
      </w:r>
    </w:p>
    <w:p w:rsidR="00FA6DAA" w:rsidRPr="009970C9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5E6AC3" w:rsidRPr="0038101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3AFF">
        <w:rPr>
          <w:rFonts w:ascii="Arial" w:hAnsi="Arial" w:cs="Arial"/>
          <w:sz w:val="24"/>
          <w:szCs w:val="24"/>
        </w:rPr>
        <w:t xml:space="preserve">1) </w:t>
      </w:r>
      <w:r w:rsidRPr="00DA4600">
        <w:rPr>
          <w:rFonts w:ascii="Arial" w:hAnsi="Arial" w:cs="Arial"/>
          <w:sz w:val="24"/>
          <w:szCs w:val="24"/>
        </w:rPr>
        <w:t>Национал</w:t>
      </w:r>
      <w:r w:rsidR="005E6AC3" w:rsidRPr="00DA4600">
        <w:rPr>
          <w:rFonts w:ascii="Arial" w:hAnsi="Arial" w:cs="Arial"/>
          <w:sz w:val="24"/>
          <w:szCs w:val="24"/>
        </w:rPr>
        <w:t xml:space="preserve">ьный </w:t>
      </w:r>
      <w:r w:rsidR="005E6AC3" w:rsidRPr="00EF2AFD">
        <w:rPr>
          <w:rFonts w:ascii="Arial" w:hAnsi="Arial" w:cs="Arial"/>
          <w:sz w:val="24"/>
          <w:szCs w:val="24"/>
        </w:rPr>
        <w:t>план стандартизации на 2022</w:t>
      </w:r>
      <w:r w:rsidRPr="00EF2AFD">
        <w:rPr>
          <w:rFonts w:ascii="Arial" w:hAnsi="Arial" w:cs="Arial"/>
          <w:sz w:val="24"/>
          <w:szCs w:val="24"/>
        </w:rPr>
        <w:t xml:space="preserve"> год, утвержденный Председателем</w:t>
      </w:r>
      <w:r w:rsidR="005E6AC3" w:rsidRPr="00EF2AFD">
        <w:rPr>
          <w:rFonts w:ascii="Arial" w:hAnsi="Arial" w:cs="Arial"/>
          <w:sz w:val="24"/>
          <w:szCs w:val="24"/>
        </w:rPr>
        <w:t xml:space="preserve"> КТРМ </w:t>
      </w:r>
      <w:r w:rsidR="005E6AC3" w:rsidRPr="00EF2AFD">
        <w:rPr>
          <w:rFonts w:ascii="Arial" w:eastAsia="Times New Roman" w:hAnsi="Arial" w:cs="Arial"/>
          <w:sz w:val="24"/>
          <w:szCs w:val="24"/>
        </w:rPr>
        <w:t>от 30.12.</w:t>
      </w:r>
      <w:r w:rsidR="005E6AC3" w:rsidRPr="0038101F">
        <w:rPr>
          <w:rFonts w:ascii="Arial" w:eastAsia="Times New Roman" w:hAnsi="Arial" w:cs="Arial"/>
          <w:sz w:val="24"/>
          <w:szCs w:val="24"/>
        </w:rPr>
        <w:t xml:space="preserve">2021 г. </w:t>
      </w:r>
      <w:r w:rsidR="00D920C0" w:rsidRPr="0038101F">
        <w:rPr>
          <w:rFonts w:ascii="Arial" w:eastAsia="Times New Roman" w:hAnsi="Arial" w:cs="Arial"/>
          <w:sz w:val="24"/>
          <w:szCs w:val="24"/>
        </w:rPr>
        <w:t xml:space="preserve">№ 485-НҚ </w:t>
      </w:r>
    </w:p>
    <w:p w:rsidR="00FA6DAA" w:rsidRPr="00896FEF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38101F">
        <w:rPr>
          <w:rFonts w:ascii="Arial" w:hAnsi="Arial" w:cs="Arial"/>
          <w:sz w:val="24"/>
          <w:szCs w:val="24"/>
        </w:rPr>
        <w:t xml:space="preserve">2) Программа </w:t>
      </w:r>
      <w:r w:rsidRPr="00896FEF">
        <w:rPr>
          <w:rFonts w:ascii="Arial" w:hAnsi="Arial" w:cs="Arial"/>
          <w:sz w:val="24"/>
          <w:szCs w:val="24"/>
        </w:rPr>
        <w:t xml:space="preserve">межгосударственной стандартизации на </w:t>
      </w:r>
      <w:r w:rsidR="00D920C0" w:rsidRPr="00896FEF">
        <w:rPr>
          <w:rFonts w:ascii="Arial" w:hAnsi="Arial" w:cs="Arial"/>
          <w:sz w:val="24"/>
          <w:szCs w:val="24"/>
        </w:rPr>
        <w:t>2022 – 2023 гг</w:t>
      </w:r>
      <w:r w:rsidRPr="00896FEF">
        <w:rPr>
          <w:rFonts w:ascii="Arial" w:hAnsi="Arial" w:cs="Arial"/>
          <w:sz w:val="24"/>
          <w:szCs w:val="24"/>
        </w:rPr>
        <w:t>.</w:t>
      </w:r>
    </w:p>
    <w:p w:rsidR="00FA6DAA" w:rsidRPr="00896FEF" w:rsidRDefault="00D920C0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896FEF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896FEF" w:rsidRPr="00896FEF">
        <w:rPr>
          <w:rFonts w:ascii="Arial" w:hAnsi="Arial" w:cs="Arial"/>
          <w:sz w:val="24"/>
          <w:szCs w:val="24"/>
        </w:rPr>
        <w:t>KZ.1.153-2022</w:t>
      </w:r>
      <w:r w:rsidR="00DA4600" w:rsidRPr="00896FEF">
        <w:rPr>
          <w:rFonts w:ascii="Arial" w:hAnsi="Arial" w:cs="Arial"/>
          <w:sz w:val="24"/>
          <w:szCs w:val="24"/>
        </w:rPr>
        <w:t>.</w:t>
      </w:r>
    </w:p>
    <w:p w:rsidR="00FA6DAA" w:rsidRPr="00AA6800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B3AFF" w:rsidRPr="00896FEF" w:rsidRDefault="009970C9" w:rsidP="003B0974">
      <w:pPr>
        <w:pStyle w:val="a6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732C1D">
        <w:rPr>
          <w:rFonts w:ascii="Arial" w:hAnsi="Arial" w:cs="Arial"/>
          <w:sz w:val="24"/>
          <w:szCs w:val="24"/>
        </w:rPr>
        <w:t xml:space="preserve">Объектом стандартизации </w:t>
      </w:r>
      <w:r w:rsidR="00732C1D" w:rsidRPr="00732C1D">
        <w:rPr>
          <w:rFonts w:ascii="Arial" w:hAnsi="Arial" w:cs="Arial"/>
          <w:sz w:val="24"/>
          <w:szCs w:val="24"/>
          <w:lang w:val="ru-RU"/>
        </w:rPr>
        <w:t xml:space="preserve">являются </w:t>
      </w:r>
      <w:r w:rsidR="00896FEF" w:rsidRPr="00896FEF">
        <w:rPr>
          <w:rFonts w:ascii="Arial" w:hAnsi="Arial" w:cs="Arial"/>
          <w:sz w:val="24"/>
          <w:szCs w:val="24"/>
        </w:rPr>
        <w:t>секаторы со встроенным двигателем внутреннего сгорания</w:t>
      </w:r>
      <w:r w:rsidR="00DA4600" w:rsidRPr="00896FEF">
        <w:rPr>
          <w:rFonts w:ascii="Arial" w:hAnsi="Arial" w:cs="Arial"/>
          <w:sz w:val="24"/>
          <w:szCs w:val="24"/>
        </w:rPr>
        <w:t>.</w:t>
      </w:r>
    </w:p>
    <w:p w:rsidR="0038101F" w:rsidRPr="00896FEF" w:rsidRDefault="00BB3AFF" w:rsidP="00AA6800">
      <w:pPr>
        <w:pStyle w:val="Definition"/>
        <w:autoSpaceDE w:val="0"/>
        <w:autoSpaceDN w:val="0"/>
        <w:adjustRightInd w:val="0"/>
        <w:spacing w:after="0" w:line="240" w:lineRule="auto"/>
        <w:ind w:firstLine="567"/>
        <w:rPr>
          <w:rStyle w:val="FontStyle57"/>
          <w:rFonts w:eastAsia="MS Mincho"/>
          <w:b/>
          <w:bCs/>
          <w:color w:val="auto"/>
          <w:sz w:val="24"/>
          <w:szCs w:val="24"/>
          <w:lang w:val="ru-RU"/>
        </w:rPr>
      </w:pPr>
      <w:r w:rsidRPr="00896FEF">
        <w:rPr>
          <w:rFonts w:cs="Arial"/>
          <w:sz w:val="24"/>
          <w:szCs w:val="24"/>
          <w:lang w:val="ru-RU"/>
        </w:rPr>
        <w:t xml:space="preserve">Аспектом стандартизации являются </w:t>
      </w:r>
      <w:r w:rsidR="00896FEF" w:rsidRPr="00896FEF">
        <w:rPr>
          <w:rStyle w:val="FontStyle65"/>
          <w:rFonts w:ascii="Arial" w:hAnsi="Arial" w:cs="Arial"/>
          <w:sz w:val="24"/>
          <w:szCs w:val="24"/>
          <w:lang w:val="ru-RU"/>
        </w:rPr>
        <w:t>требования безопасности и меры по их проверке для конструирования и строительства переносных, ручных, механизированных секаторов на штанге, включая выдвижные и телескопические машины, источником питания которых является встроенный двигатель внутреннего сгорания</w:t>
      </w:r>
      <w:r w:rsidR="00AA6800" w:rsidRPr="00896FEF">
        <w:rPr>
          <w:rFonts w:eastAsia="MS Mincho" w:cs="Arial"/>
          <w:sz w:val="24"/>
          <w:szCs w:val="24"/>
          <w:lang w:val="ru-RU"/>
        </w:rPr>
        <w:t>.</w:t>
      </w:r>
    </w:p>
    <w:p w:rsidR="00BB3AFF" w:rsidRPr="00DA4600" w:rsidRDefault="00BB3AFF" w:rsidP="0038101F">
      <w:pPr>
        <w:pStyle w:val="Style37"/>
        <w:widowControl/>
        <w:jc w:val="both"/>
        <w:rPr>
          <w:rFonts w:ascii="Arial" w:hAnsi="Arial" w:cs="Arial"/>
        </w:rPr>
      </w:pPr>
    </w:p>
    <w:p w:rsidR="0050612E" w:rsidRPr="009970C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9970C9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AA6800" w:rsidRDefault="00AA6800" w:rsidP="003B0974">
      <w:pPr>
        <w:pStyle w:val="Default"/>
        <w:ind w:firstLine="567"/>
        <w:jc w:val="both"/>
        <w:rPr>
          <w:rFonts w:ascii="Arial" w:hAnsi="Arial" w:cs="Arial"/>
          <w:color w:val="auto"/>
        </w:rPr>
      </w:pPr>
    </w:p>
    <w:p w:rsidR="0050612E" w:rsidRPr="00896FEF" w:rsidRDefault="0050612E" w:rsidP="003B0974">
      <w:pPr>
        <w:pStyle w:val="Default"/>
        <w:ind w:firstLine="567"/>
        <w:jc w:val="both"/>
        <w:rPr>
          <w:rFonts w:ascii="Arial" w:hAnsi="Arial" w:cs="Arial"/>
          <w:shd w:val="clear" w:color="auto" w:fill="FFFFFF"/>
        </w:rPr>
      </w:pPr>
      <w:r w:rsidRPr="0038101F">
        <w:rPr>
          <w:rFonts w:ascii="Arial" w:hAnsi="Arial" w:cs="Arial"/>
          <w:color w:val="auto"/>
        </w:rPr>
        <w:t xml:space="preserve">Настоящий </w:t>
      </w:r>
      <w:r w:rsidRPr="00896FEF">
        <w:rPr>
          <w:rFonts w:ascii="Arial" w:hAnsi="Arial" w:cs="Arial"/>
          <w:color w:val="auto"/>
        </w:rPr>
        <w:t xml:space="preserve">стандарт разрабатывается </w:t>
      </w:r>
      <w:r w:rsidR="009970C9" w:rsidRPr="00896FEF">
        <w:rPr>
          <w:rFonts w:ascii="Arial" w:hAnsi="Arial" w:cs="Arial"/>
          <w:color w:val="auto"/>
        </w:rPr>
        <w:t xml:space="preserve">на основе </w:t>
      </w:r>
      <w:r w:rsidR="00896FEF" w:rsidRPr="00896FEF">
        <w:rPr>
          <w:rFonts w:ascii="Arial" w:hAnsi="Arial" w:cs="Arial"/>
          <w:lang w:val="en-US"/>
        </w:rPr>
        <w:t>ISO</w:t>
      </w:r>
      <w:r w:rsidR="00896FEF" w:rsidRPr="00896FEF">
        <w:rPr>
          <w:rFonts w:ascii="Arial" w:hAnsi="Arial" w:cs="Arial"/>
        </w:rPr>
        <w:t xml:space="preserve"> 11680-1:2021 </w:t>
      </w:r>
      <w:bookmarkStart w:id="1" w:name="_Hlk72853137"/>
      <w:r w:rsidR="00896FEF" w:rsidRPr="00896FEF">
        <w:rPr>
          <w:rFonts w:ascii="Arial" w:hAnsi="Arial" w:cs="Arial"/>
        </w:rPr>
        <w:t>«Машины для лесного хозяйства. Требования безопасности и испытание механизированных секаторов на штанге. Часть 1. Секаторы со встроенным двигателем внутреннего сгорания» («</w:t>
      </w:r>
      <w:bookmarkEnd w:id="1"/>
      <w:r w:rsidR="00896FEF" w:rsidRPr="00896FEF">
        <w:rPr>
          <w:rFonts w:ascii="Arial" w:hAnsi="Arial" w:cs="Arial"/>
          <w:bCs/>
          <w:lang w:val="en-US"/>
        </w:rPr>
        <w:t>Machinery</w:t>
      </w:r>
      <w:r w:rsidR="00896FEF" w:rsidRPr="00896FEF">
        <w:rPr>
          <w:rFonts w:ascii="Arial" w:hAnsi="Arial" w:cs="Arial"/>
          <w:bCs/>
        </w:rPr>
        <w:t xml:space="preserve"> </w:t>
      </w:r>
      <w:r w:rsidR="00896FEF" w:rsidRPr="00896FEF">
        <w:rPr>
          <w:rFonts w:ascii="Arial" w:hAnsi="Arial" w:cs="Arial"/>
          <w:bCs/>
          <w:lang w:val="en-US"/>
        </w:rPr>
        <w:t>for</w:t>
      </w:r>
      <w:r w:rsidR="00896FEF" w:rsidRPr="00896FEF">
        <w:rPr>
          <w:rFonts w:ascii="Arial" w:hAnsi="Arial" w:cs="Arial"/>
          <w:bCs/>
        </w:rPr>
        <w:t xml:space="preserve"> </w:t>
      </w:r>
      <w:r w:rsidR="00896FEF" w:rsidRPr="00896FEF">
        <w:rPr>
          <w:rFonts w:ascii="Arial" w:hAnsi="Arial" w:cs="Arial"/>
          <w:bCs/>
          <w:lang w:val="en-US"/>
        </w:rPr>
        <w:t>forestry</w:t>
      </w:r>
      <w:r w:rsidR="00896FEF" w:rsidRPr="00896FEF">
        <w:rPr>
          <w:rFonts w:ascii="Arial" w:hAnsi="Arial" w:cs="Arial"/>
          <w:bCs/>
        </w:rPr>
        <w:t xml:space="preserve"> - </w:t>
      </w:r>
      <w:r w:rsidR="00896FEF" w:rsidRPr="00896FEF">
        <w:rPr>
          <w:rFonts w:ascii="Arial" w:hAnsi="Arial" w:cs="Arial"/>
          <w:bCs/>
          <w:lang w:val="en-US"/>
        </w:rPr>
        <w:t>Safety</w:t>
      </w:r>
      <w:r w:rsidR="00896FEF" w:rsidRPr="00896FEF">
        <w:rPr>
          <w:rFonts w:ascii="Arial" w:hAnsi="Arial" w:cs="Arial"/>
          <w:bCs/>
        </w:rPr>
        <w:t xml:space="preserve"> </w:t>
      </w:r>
      <w:r w:rsidR="00896FEF" w:rsidRPr="00896FEF">
        <w:rPr>
          <w:rFonts w:ascii="Arial" w:hAnsi="Arial" w:cs="Arial"/>
          <w:bCs/>
          <w:lang w:val="en-US"/>
        </w:rPr>
        <w:t>requirements</w:t>
      </w:r>
      <w:r w:rsidR="00896FEF" w:rsidRPr="00896FEF">
        <w:rPr>
          <w:rFonts w:ascii="Arial" w:hAnsi="Arial" w:cs="Arial"/>
          <w:bCs/>
        </w:rPr>
        <w:t xml:space="preserve"> </w:t>
      </w:r>
      <w:r w:rsidR="00896FEF" w:rsidRPr="00896FEF">
        <w:rPr>
          <w:rFonts w:ascii="Arial" w:hAnsi="Arial" w:cs="Arial"/>
          <w:bCs/>
          <w:lang w:val="en-US"/>
        </w:rPr>
        <w:t>and</w:t>
      </w:r>
      <w:r w:rsidR="00896FEF" w:rsidRPr="00896FEF">
        <w:rPr>
          <w:rFonts w:ascii="Arial" w:hAnsi="Arial" w:cs="Arial"/>
          <w:bCs/>
        </w:rPr>
        <w:t xml:space="preserve"> </w:t>
      </w:r>
      <w:r w:rsidR="00896FEF" w:rsidRPr="00896FEF">
        <w:rPr>
          <w:rFonts w:ascii="Arial" w:hAnsi="Arial" w:cs="Arial"/>
          <w:bCs/>
          <w:lang w:val="en-US"/>
        </w:rPr>
        <w:t>testing</w:t>
      </w:r>
      <w:r w:rsidR="00896FEF" w:rsidRPr="00896FEF">
        <w:rPr>
          <w:rFonts w:ascii="Arial" w:hAnsi="Arial" w:cs="Arial"/>
          <w:bCs/>
        </w:rPr>
        <w:t xml:space="preserve"> </w:t>
      </w:r>
      <w:r w:rsidR="00896FEF" w:rsidRPr="00896FEF">
        <w:rPr>
          <w:rFonts w:ascii="Arial" w:hAnsi="Arial" w:cs="Arial"/>
          <w:bCs/>
          <w:lang w:val="en-US"/>
        </w:rPr>
        <w:t>for</w:t>
      </w:r>
      <w:r w:rsidR="00896FEF" w:rsidRPr="00896FEF">
        <w:rPr>
          <w:rFonts w:ascii="Arial" w:hAnsi="Arial" w:cs="Arial"/>
          <w:bCs/>
        </w:rPr>
        <w:t xml:space="preserve"> </w:t>
      </w:r>
      <w:r w:rsidR="00896FEF" w:rsidRPr="00896FEF">
        <w:rPr>
          <w:rFonts w:ascii="Arial" w:hAnsi="Arial" w:cs="Arial"/>
          <w:bCs/>
          <w:lang w:val="en-US"/>
        </w:rPr>
        <w:t>pole</w:t>
      </w:r>
      <w:r w:rsidR="00896FEF" w:rsidRPr="00896FEF">
        <w:rPr>
          <w:rFonts w:ascii="Arial" w:hAnsi="Arial" w:cs="Arial"/>
          <w:bCs/>
        </w:rPr>
        <w:t>-</w:t>
      </w:r>
      <w:r w:rsidR="00896FEF" w:rsidRPr="00896FEF">
        <w:rPr>
          <w:rFonts w:ascii="Arial" w:hAnsi="Arial" w:cs="Arial"/>
          <w:bCs/>
          <w:lang w:val="en-US"/>
        </w:rPr>
        <w:t>mounted</w:t>
      </w:r>
      <w:r w:rsidR="00896FEF" w:rsidRPr="00896FEF">
        <w:rPr>
          <w:rFonts w:ascii="Arial" w:hAnsi="Arial" w:cs="Arial"/>
          <w:bCs/>
        </w:rPr>
        <w:t xml:space="preserve"> </w:t>
      </w:r>
      <w:r w:rsidR="00896FEF" w:rsidRPr="00896FEF">
        <w:rPr>
          <w:rFonts w:ascii="Arial" w:hAnsi="Arial" w:cs="Arial"/>
          <w:bCs/>
          <w:lang w:val="en-US"/>
        </w:rPr>
        <w:t>powered</w:t>
      </w:r>
      <w:r w:rsidR="00896FEF" w:rsidRPr="00896FEF">
        <w:rPr>
          <w:rFonts w:ascii="Arial" w:hAnsi="Arial" w:cs="Arial"/>
          <w:bCs/>
        </w:rPr>
        <w:t xml:space="preserve"> </w:t>
      </w:r>
      <w:r w:rsidR="00896FEF" w:rsidRPr="00896FEF">
        <w:rPr>
          <w:rFonts w:ascii="Arial" w:hAnsi="Arial" w:cs="Arial"/>
          <w:bCs/>
          <w:lang w:val="en-US"/>
        </w:rPr>
        <w:t>pruners</w:t>
      </w:r>
      <w:r w:rsidR="00896FEF" w:rsidRPr="00896FEF">
        <w:rPr>
          <w:rFonts w:ascii="Arial" w:hAnsi="Arial" w:cs="Arial"/>
          <w:bCs/>
        </w:rPr>
        <w:t xml:space="preserve"> - </w:t>
      </w:r>
      <w:r w:rsidR="00896FEF" w:rsidRPr="00896FEF">
        <w:rPr>
          <w:rFonts w:ascii="Arial" w:hAnsi="Arial" w:cs="Arial"/>
          <w:bCs/>
          <w:lang w:val="en-US"/>
        </w:rPr>
        <w:t>Part</w:t>
      </w:r>
      <w:r w:rsidR="00896FEF" w:rsidRPr="00896FEF">
        <w:rPr>
          <w:rFonts w:ascii="Arial" w:hAnsi="Arial" w:cs="Arial"/>
          <w:bCs/>
        </w:rPr>
        <w:t xml:space="preserve"> 1 - </w:t>
      </w:r>
      <w:r w:rsidR="00896FEF" w:rsidRPr="00896FEF">
        <w:rPr>
          <w:rFonts w:ascii="Arial" w:hAnsi="Arial" w:cs="Arial"/>
          <w:bCs/>
          <w:lang w:val="en-US"/>
        </w:rPr>
        <w:t>Machines</w:t>
      </w:r>
      <w:r w:rsidR="00896FEF" w:rsidRPr="00896FEF">
        <w:rPr>
          <w:rFonts w:ascii="Arial" w:hAnsi="Arial" w:cs="Arial"/>
          <w:bCs/>
        </w:rPr>
        <w:t xml:space="preserve"> </w:t>
      </w:r>
      <w:r w:rsidR="00896FEF" w:rsidRPr="00896FEF">
        <w:rPr>
          <w:rFonts w:ascii="Arial" w:hAnsi="Arial" w:cs="Arial"/>
          <w:bCs/>
          <w:lang w:val="en-US"/>
        </w:rPr>
        <w:t>fitted</w:t>
      </w:r>
      <w:r w:rsidR="00896FEF" w:rsidRPr="00896FEF">
        <w:rPr>
          <w:rFonts w:ascii="Arial" w:hAnsi="Arial" w:cs="Arial"/>
          <w:bCs/>
        </w:rPr>
        <w:t xml:space="preserve"> </w:t>
      </w:r>
      <w:r w:rsidR="00896FEF" w:rsidRPr="00896FEF">
        <w:rPr>
          <w:rFonts w:ascii="Arial" w:hAnsi="Arial" w:cs="Arial"/>
          <w:bCs/>
          <w:lang w:val="en-US"/>
        </w:rPr>
        <w:t>with</w:t>
      </w:r>
      <w:r w:rsidR="00896FEF" w:rsidRPr="00896FEF">
        <w:rPr>
          <w:rFonts w:ascii="Arial" w:hAnsi="Arial" w:cs="Arial"/>
          <w:bCs/>
        </w:rPr>
        <w:t xml:space="preserve"> </w:t>
      </w:r>
      <w:r w:rsidR="00896FEF" w:rsidRPr="00896FEF">
        <w:rPr>
          <w:rFonts w:ascii="Arial" w:hAnsi="Arial" w:cs="Arial"/>
          <w:bCs/>
          <w:lang w:val="en-US"/>
        </w:rPr>
        <w:t>an</w:t>
      </w:r>
      <w:r w:rsidR="00896FEF" w:rsidRPr="00896FEF">
        <w:rPr>
          <w:rFonts w:ascii="Arial" w:hAnsi="Arial" w:cs="Arial"/>
          <w:bCs/>
        </w:rPr>
        <w:t xml:space="preserve"> </w:t>
      </w:r>
      <w:r w:rsidR="00896FEF" w:rsidRPr="00896FEF">
        <w:rPr>
          <w:rFonts w:ascii="Arial" w:hAnsi="Arial" w:cs="Arial"/>
          <w:bCs/>
          <w:lang w:val="en-US"/>
        </w:rPr>
        <w:t>integral</w:t>
      </w:r>
      <w:r w:rsidR="00896FEF" w:rsidRPr="00896FEF">
        <w:rPr>
          <w:rFonts w:ascii="Arial" w:hAnsi="Arial" w:cs="Arial"/>
          <w:bCs/>
        </w:rPr>
        <w:t xml:space="preserve"> </w:t>
      </w:r>
      <w:r w:rsidR="00896FEF" w:rsidRPr="00896FEF">
        <w:rPr>
          <w:rFonts w:ascii="Arial" w:hAnsi="Arial" w:cs="Arial"/>
          <w:bCs/>
          <w:lang w:val="en-US"/>
        </w:rPr>
        <w:t>combustion</w:t>
      </w:r>
      <w:r w:rsidR="00896FEF" w:rsidRPr="00896FEF">
        <w:rPr>
          <w:rFonts w:ascii="Arial" w:hAnsi="Arial" w:cs="Arial"/>
          <w:bCs/>
        </w:rPr>
        <w:t xml:space="preserve"> </w:t>
      </w:r>
      <w:r w:rsidR="00896FEF" w:rsidRPr="00896FEF">
        <w:rPr>
          <w:rFonts w:ascii="Arial" w:hAnsi="Arial" w:cs="Arial"/>
          <w:bCs/>
          <w:lang w:val="en-US"/>
        </w:rPr>
        <w:t>engine</w:t>
      </w:r>
      <w:r w:rsidR="00896FEF" w:rsidRPr="00896FEF">
        <w:rPr>
          <w:rFonts w:ascii="Arial" w:hAnsi="Arial" w:cs="Arial"/>
        </w:rPr>
        <w:t xml:space="preserve">») </w:t>
      </w:r>
      <w:r w:rsidRPr="00896FEF">
        <w:rPr>
          <w:rFonts w:ascii="Arial" w:hAnsi="Arial" w:cs="Arial"/>
          <w:color w:val="auto"/>
        </w:rPr>
        <w:t xml:space="preserve"> в целях реализации </w:t>
      </w:r>
      <w:r w:rsidR="009970C9" w:rsidRPr="00896FEF">
        <w:rPr>
          <w:rFonts w:ascii="Arial" w:hAnsi="Arial" w:cs="Arial"/>
          <w:color w:val="auto"/>
        </w:rPr>
        <w:t xml:space="preserve">статей 4 «Обеспечение безопасности машин и (или) оборудования при разработке (проектировании)» и </w:t>
      </w:r>
      <w:hyperlink r:id="rId7" w:history="1">
        <w:r w:rsidR="009970C9" w:rsidRPr="00896FEF">
          <w:rPr>
            <w:rFonts w:ascii="Arial" w:hAnsi="Arial" w:cs="Arial"/>
            <w:color w:val="auto"/>
          </w:rPr>
          <w:t>5</w:t>
        </w:r>
      </w:hyperlink>
      <w:r w:rsidR="009970C9" w:rsidRPr="00896FEF">
        <w:rPr>
          <w:rFonts w:ascii="Arial" w:hAnsi="Arial" w:cs="Arial"/>
          <w:color w:val="auto"/>
        </w:rPr>
        <w:t xml:space="preserve"> «Обеспечение</w:t>
      </w:r>
      <w:r w:rsidR="009970C9" w:rsidRPr="0038101F">
        <w:rPr>
          <w:rFonts w:ascii="Arial" w:hAnsi="Arial" w:cs="Arial"/>
          <w:color w:val="auto"/>
        </w:rPr>
        <w:t xml:space="preserve"> безопасности машин и (или</w:t>
      </w:r>
      <w:r w:rsidR="009970C9" w:rsidRPr="00EF2AFD">
        <w:rPr>
          <w:rFonts w:ascii="Arial" w:hAnsi="Arial" w:cs="Arial"/>
        </w:rPr>
        <w:t>) оборудования при изготовлении, хранении, транспортировании, эксплуатации и утилизации</w:t>
      </w:r>
      <w:r w:rsidR="009970C9" w:rsidRPr="00EF2AFD">
        <w:rPr>
          <w:rFonts w:ascii="Arial" w:hAnsi="Arial" w:cs="Arial"/>
          <w:color w:val="auto"/>
        </w:rPr>
        <w:t>», приложений № 1 «</w:t>
      </w:r>
      <w:r w:rsidR="009970C9" w:rsidRPr="00EF2AFD">
        <w:rPr>
          <w:rFonts w:ascii="Arial" w:hAnsi="Arial" w:cs="Arial"/>
        </w:rPr>
        <w:t>Основные требования безопасности машин и</w:t>
      </w:r>
      <w:r w:rsidR="009970C9" w:rsidRPr="005F2353">
        <w:rPr>
          <w:rFonts w:ascii="Arial" w:hAnsi="Arial" w:cs="Arial"/>
        </w:rPr>
        <w:t xml:space="preserve"> (или) </w:t>
      </w:r>
      <w:r w:rsidR="009970C9" w:rsidRPr="00896FEF">
        <w:rPr>
          <w:rFonts w:ascii="Arial" w:hAnsi="Arial" w:cs="Arial"/>
        </w:rPr>
        <w:t>оборудования</w:t>
      </w:r>
      <w:r w:rsidR="009970C9" w:rsidRPr="00896FEF">
        <w:rPr>
          <w:rFonts w:ascii="Arial" w:hAnsi="Arial" w:cs="Arial"/>
          <w:color w:val="auto"/>
        </w:rPr>
        <w:t xml:space="preserve">» и </w:t>
      </w:r>
      <w:hyperlink r:id="rId8" w:history="1">
        <w:r w:rsidR="009970C9" w:rsidRPr="00896FEF">
          <w:rPr>
            <w:rFonts w:ascii="Arial" w:hAnsi="Arial" w:cs="Arial"/>
            <w:color w:val="auto"/>
          </w:rPr>
          <w:t>№ 2</w:t>
        </w:r>
      </w:hyperlink>
      <w:r w:rsidR="009970C9" w:rsidRPr="00896FEF">
        <w:rPr>
          <w:rFonts w:ascii="Arial" w:hAnsi="Arial" w:cs="Arial"/>
          <w:color w:val="auto"/>
        </w:rPr>
        <w:t xml:space="preserve"> «</w:t>
      </w:r>
      <w:r w:rsidR="009970C9" w:rsidRPr="00896FEF">
        <w:rPr>
          <w:rFonts w:ascii="Arial" w:hAnsi="Arial" w:cs="Arial"/>
        </w:rPr>
        <w:t>Дополнительные требования безопасности для определенных категорий машин и оборудования</w:t>
      </w:r>
      <w:r w:rsidR="009970C9" w:rsidRPr="00896FEF">
        <w:rPr>
          <w:rFonts w:ascii="Arial" w:hAnsi="Arial" w:cs="Arial"/>
          <w:color w:val="auto"/>
        </w:rPr>
        <w:t>» ТР ТС 010/2011 «</w:t>
      </w:r>
      <w:r w:rsidR="009970C9" w:rsidRPr="00896FEF">
        <w:rPr>
          <w:rFonts w:ascii="Arial" w:hAnsi="Arial" w:cs="Arial"/>
        </w:rPr>
        <w:t>О безопасности машин и оборудования</w:t>
      </w:r>
      <w:r w:rsidR="009970C9" w:rsidRPr="00896FEF">
        <w:rPr>
          <w:rFonts w:ascii="Arial" w:hAnsi="Arial" w:cs="Arial"/>
          <w:color w:val="auto"/>
        </w:rPr>
        <w:t>»</w:t>
      </w:r>
      <w:r w:rsidRPr="00896FEF">
        <w:rPr>
          <w:rFonts w:ascii="Arial" w:hAnsi="Arial" w:cs="Arial"/>
          <w:shd w:val="clear" w:color="auto" w:fill="FFFFFF"/>
        </w:rPr>
        <w:t>.</w:t>
      </w:r>
      <w:r w:rsidR="00EF2AFD" w:rsidRPr="00896FEF">
        <w:rPr>
          <w:rFonts w:ascii="Arial" w:hAnsi="Arial" w:cs="Arial"/>
          <w:shd w:val="clear" w:color="auto" w:fill="FFFFFF"/>
        </w:rPr>
        <w:t xml:space="preserve"> </w:t>
      </w:r>
    </w:p>
    <w:p w:rsidR="00896FEF" w:rsidRPr="00896FEF" w:rsidRDefault="00896FEF" w:rsidP="00896FEF">
      <w:pPr>
        <w:pStyle w:val="Style33"/>
        <w:widowControl/>
        <w:ind w:firstLine="567"/>
        <w:jc w:val="both"/>
        <w:rPr>
          <w:rStyle w:val="FontStyle65"/>
          <w:rFonts w:ascii="Arial" w:hAnsi="Arial" w:cs="Arial"/>
          <w:sz w:val="24"/>
          <w:szCs w:val="24"/>
          <w:lang w:eastAsia="en-US"/>
        </w:rPr>
      </w:pPr>
      <w:r w:rsidRPr="00896FEF">
        <w:rPr>
          <w:rStyle w:val="FontStyle65"/>
          <w:rFonts w:ascii="Arial" w:hAnsi="Arial" w:cs="Arial"/>
          <w:sz w:val="24"/>
          <w:szCs w:val="24"/>
          <w:lang w:eastAsia="en-US"/>
        </w:rPr>
        <w:t xml:space="preserve">Настоящий стандарт актуален, в частности, для следующих заинтересованных </w:t>
      </w:r>
      <w:r>
        <w:rPr>
          <w:rStyle w:val="FontStyle65"/>
          <w:rFonts w:ascii="Arial" w:hAnsi="Arial" w:cs="Arial"/>
          <w:sz w:val="24"/>
          <w:szCs w:val="24"/>
          <w:lang w:eastAsia="en-US"/>
        </w:rPr>
        <w:t>групп</w:t>
      </w:r>
      <w:r w:rsidRPr="00896FEF">
        <w:rPr>
          <w:rStyle w:val="FontStyle65"/>
          <w:rFonts w:ascii="Arial" w:hAnsi="Arial" w:cs="Arial"/>
          <w:sz w:val="24"/>
          <w:szCs w:val="24"/>
          <w:lang w:eastAsia="en-US"/>
        </w:rPr>
        <w:t>, представляющих участников рынка в области безопасности машин:</w:t>
      </w:r>
    </w:p>
    <w:p w:rsidR="00896FEF" w:rsidRPr="00896FEF" w:rsidRDefault="00896FEF" w:rsidP="00896FEF">
      <w:pPr>
        <w:pStyle w:val="Style33"/>
        <w:widowControl/>
        <w:ind w:firstLine="567"/>
        <w:jc w:val="both"/>
        <w:rPr>
          <w:rStyle w:val="FontStyle65"/>
          <w:rFonts w:ascii="Arial" w:hAnsi="Arial" w:cs="Arial"/>
          <w:sz w:val="24"/>
          <w:szCs w:val="24"/>
          <w:lang w:eastAsia="en-US"/>
        </w:rPr>
      </w:pPr>
      <w:r w:rsidRPr="00896FEF">
        <w:rPr>
          <w:rStyle w:val="FontStyle65"/>
          <w:rFonts w:ascii="Arial" w:hAnsi="Arial" w:cs="Arial"/>
          <w:sz w:val="24"/>
          <w:szCs w:val="24"/>
          <w:lang w:eastAsia="en-US"/>
        </w:rPr>
        <w:t>- производители оборудования (малые, средние и крупные предприятия);</w:t>
      </w:r>
    </w:p>
    <w:p w:rsidR="00896FEF" w:rsidRPr="00896FEF" w:rsidRDefault="00896FEF" w:rsidP="00896FE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6FEF">
        <w:rPr>
          <w:rStyle w:val="FontStyle65"/>
          <w:rFonts w:ascii="Arial" w:hAnsi="Arial" w:cs="Arial"/>
          <w:sz w:val="24"/>
          <w:szCs w:val="24"/>
          <w:lang w:eastAsia="en-US"/>
        </w:rPr>
        <w:t>- органы по охране здоровья и безопасности (регулирующие органы, организации по предотвращению несчастных случаев, надзору за рынком и т.д.)</w:t>
      </w:r>
    </w:p>
    <w:p w:rsidR="00FA6DAA" w:rsidRPr="005F2353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6FEF">
        <w:rPr>
          <w:rFonts w:ascii="Arial" w:hAnsi="Arial" w:cs="Arial"/>
          <w:sz w:val="24"/>
          <w:szCs w:val="24"/>
        </w:rPr>
        <w:t>Принятие</w:t>
      </w:r>
      <w:r w:rsidRPr="0038101F">
        <w:rPr>
          <w:rFonts w:ascii="Arial" w:hAnsi="Arial" w:cs="Arial"/>
          <w:sz w:val="24"/>
          <w:szCs w:val="24"/>
        </w:rPr>
        <w:t xml:space="preserve"> межгосу</w:t>
      </w:r>
      <w:r w:rsidR="0050612E" w:rsidRPr="0038101F">
        <w:rPr>
          <w:rFonts w:ascii="Arial" w:hAnsi="Arial" w:cs="Arial"/>
          <w:sz w:val="24"/>
          <w:szCs w:val="24"/>
        </w:rPr>
        <w:t>дарственного стандарта</w:t>
      </w:r>
      <w:r w:rsidR="0050612E" w:rsidRPr="0038101F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, гармонизированного с международными</w:t>
      </w:r>
      <w:r w:rsidR="0050612E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стандартами, </w:t>
      </w:r>
      <w:r w:rsidR="0050612E" w:rsidRPr="005F2353">
        <w:rPr>
          <w:rFonts w:ascii="Arial" w:hAnsi="Arial" w:cs="Arial"/>
          <w:sz w:val="24"/>
          <w:szCs w:val="24"/>
        </w:rPr>
        <w:t>позволит:</w:t>
      </w:r>
    </w:p>
    <w:p w:rsidR="0050612E" w:rsidRPr="009970C9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1) Обеспеч</w:t>
      </w:r>
      <w:r w:rsidR="000E6071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ить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переход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предприятий на международные требования и нормы.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2) 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Создать условия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повышения конкурентоспособности отечественной продукции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в первую очередь, на внешнем рынке. 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lastRenderedPageBreak/>
        <w:t xml:space="preserve">3)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Устранить барьеры, создаваемые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расхождениями в технических требованиях, предъявляемых в разных странах.</w:t>
      </w:r>
    </w:p>
    <w:p w:rsidR="0050612E" w:rsidRPr="00BB3AFF" w:rsidRDefault="000E6071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4) Создать условия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признания результатов испытаний и измерений на международном рынке.</w:t>
      </w:r>
    </w:p>
    <w:p w:rsidR="00FA6DAA" w:rsidRPr="00BB3AFF" w:rsidRDefault="00FA6DAA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E6071" w:rsidRPr="00896FEF" w:rsidRDefault="000E6071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896FEF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Настоящий проект межгосударственного стандарта взаимосвязан со следующими нормативными документами: </w:t>
      </w:r>
    </w:p>
    <w:p w:rsidR="00896FEF" w:rsidRPr="00896FEF" w:rsidRDefault="00896FEF" w:rsidP="00896FEF">
      <w:pPr>
        <w:pStyle w:val="Style6"/>
        <w:widowControl/>
        <w:ind w:firstLine="567"/>
        <w:jc w:val="both"/>
        <w:rPr>
          <w:rStyle w:val="FontStyle66"/>
          <w:rFonts w:ascii="Arial" w:hAnsi="Arial" w:cs="Arial"/>
          <w:color w:val="auto"/>
          <w:sz w:val="24"/>
          <w:szCs w:val="24"/>
          <w:lang w:val="en-US" w:eastAsia="en-US"/>
        </w:rPr>
      </w:pPr>
      <w:r w:rsidRPr="00896FEF">
        <w:rPr>
          <w:rStyle w:val="FontStyle65"/>
          <w:rFonts w:ascii="Arial" w:hAnsi="Arial" w:cs="Arial"/>
          <w:color w:val="auto"/>
          <w:sz w:val="24"/>
          <w:szCs w:val="24"/>
          <w:lang w:val="en-US" w:eastAsia="en-US"/>
        </w:rPr>
        <w:t xml:space="preserve">ISO 6531:2017, </w:t>
      </w:r>
      <w:r w:rsidRPr="00896FEF">
        <w:rPr>
          <w:rFonts w:ascii="Arial" w:hAnsi="Arial" w:cs="Arial"/>
          <w:lang w:val="en-US"/>
        </w:rPr>
        <w:t>Machinery for forestry — Portable chain-saws — Vocabulary (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Машины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для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лесного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хозяйства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Переносные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цепные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пилы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Словарь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>)</w:t>
      </w:r>
    </w:p>
    <w:p w:rsidR="00896FEF" w:rsidRPr="00896FEF" w:rsidRDefault="00896FEF" w:rsidP="00896FEF">
      <w:pPr>
        <w:pStyle w:val="Style6"/>
        <w:widowControl/>
        <w:ind w:firstLine="567"/>
        <w:jc w:val="both"/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</w:pPr>
      <w:r w:rsidRPr="00896FEF">
        <w:rPr>
          <w:rStyle w:val="FontStyle65"/>
          <w:rFonts w:ascii="Arial" w:hAnsi="Arial" w:cs="Arial"/>
          <w:color w:val="auto"/>
          <w:sz w:val="24"/>
          <w:szCs w:val="24"/>
          <w:lang w:val="en-US" w:eastAsia="en-US"/>
        </w:rPr>
        <w:t xml:space="preserve">ISO 7112:2018, </w:t>
      </w:r>
      <w:r w:rsidRPr="00896FEF">
        <w:rPr>
          <w:rFonts w:ascii="Arial" w:hAnsi="Arial" w:cs="Arial"/>
          <w:lang w:val="en-US"/>
        </w:rPr>
        <w:t>Machinery for forestry — Portable brush-cutters and grass-trimmers - Vocabulary (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Машины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для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лесного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хозяйства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Переносные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кусторезы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и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триммеры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Словарь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>)</w:t>
      </w:r>
    </w:p>
    <w:p w:rsidR="00896FEF" w:rsidRPr="00896FEF" w:rsidRDefault="00896FEF" w:rsidP="00896FEF">
      <w:pPr>
        <w:pStyle w:val="Style6"/>
        <w:widowControl/>
        <w:ind w:firstLine="567"/>
        <w:jc w:val="both"/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</w:pPr>
      <w:r w:rsidRPr="00896FEF">
        <w:rPr>
          <w:rStyle w:val="FontStyle65"/>
          <w:rFonts w:ascii="Arial" w:hAnsi="Arial" w:cs="Arial"/>
          <w:color w:val="auto"/>
          <w:sz w:val="24"/>
          <w:szCs w:val="24"/>
          <w:lang w:val="en-US" w:eastAsia="en-US"/>
        </w:rPr>
        <w:t xml:space="preserve">ISO 7113:1999, </w:t>
      </w:r>
      <w:r w:rsidRPr="00896FEF">
        <w:rPr>
          <w:rFonts w:ascii="Arial" w:hAnsi="Arial" w:cs="Arial"/>
          <w:lang w:val="en-US"/>
        </w:rPr>
        <w:t>Portable hand-held forestry machines — Cutting attachments for brush cutters — Single piece metal blades (</w:t>
      </w:r>
      <w:r w:rsidRPr="00896FEF">
        <w:rPr>
          <w:rStyle w:val="FontStyle65"/>
          <w:rFonts w:ascii="Arial" w:hAnsi="Arial" w:cs="Arial"/>
          <w:iCs/>
          <w:color w:val="auto"/>
          <w:sz w:val="24"/>
          <w:szCs w:val="24"/>
          <w:lang w:eastAsia="en-US"/>
        </w:rPr>
        <w:t>Машины</w:t>
      </w:r>
      <w:r w:rsidRPr="00896FEF">
        <w:rPr>
          <w:rStyle w:val="FontStyle65"/>
          <w:rFonts w:ascii="Arial" w:hAnsi="Arial" w:cs="Arial"/>
          <w:iCs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5"/>
          <w:rFonts w:ascii="Arial" w:hAnsi="Arial" w:cs="Arial"/>
          <w:iCs/>
          <w:color w:val="auto"/>
          <w:sz w:val="24"/>
          <w:szCs w:val="24"/>
          <w:lang w:eastAsia="en-US"/>
        </w:rPr>
        <w:t>для</w:t>
      </w:r>
      <w:r w:rsidRPr="00896FEF">
        <w:rPr>
          <w:rStyle w:val="FontStyle65"/>
          <w:rFonts w:ascii="Arial" w:hAnsi="Arial" w:cs="Arial"/>
          <w:iCs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5"/>
          <w:rFonts w:ascii="Arial" w:hAnsi="Arial" w:cs="Arial"/>
          <w:iCs/>
          <w:color w:val="auto"/>
          <w:sz w:val="24"/>
          <w:szCs w:val="24"/>
          <w:lang w:eastAsia="en-US"/>
        </w:rPr>
        <w:t>лесного</w:t>
      </w:r>
      <w:r w:rsidRPr="00896FEF">
        <w:rPr>
          <w:rStyle w:val="FontStyle65"/>
          <w:rFonts w:ascii="Arial" w:hAnsi="Arial" w:cs="Arial"/>
          <w:iCs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5"/>
          <w:rFonts w:ascii="Arial" w:hAnsi="Arial" w:cs="Arial"/>
          <w:iCs/>
          <w:color w:val="auto"/>
          <w:sz w:val="24"/>
          <w:szCs w:val="24"/>
          <w:lang w:eastAsia="en-US"/>
        </w:rPr>
        <w:t>хозяйства</w:t>
      </w:r>
      <w:r w:rsidRPr="00896FEF">
        <w:rPr>
          <w:rStyle w:val="FontStyle65"/>
          <w:rFonts w:ascii="Arial" w:hAnsi="Arial" w:cs="Arial"/>
          <w:iCs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5"/>
          <w:rFonts w:ascii="Arial" w:hAnsi="Arial" w:cs="Arial"/>
          <w:iCs/>
          <w:color w:val="auto"/>
          <w:sz w:val="24"/>
          <w:szCs w:val="24"/>
          <w:lang w:eastAsia="en-US"/>
        </w:rPr>
        <w:t>переносные</w:t>
      </w:r>
      <w:r w:rsidRPr="00896FEF">
        <w:rPr>
          <w:rStyle w:val="FontStyle65"/>
          <w:rFonts w:ascii="Arial" w:hAnsi="Arial" w:cs="Arial"/>
          <w:iCs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5"/>
          <w:rFonts w:ascii="Arial" w:hAnsi="Arial" w:cs="Arial"/>
          <w:iCs/>
          <w:color w:val="auto"/>
          <w:sz w:val="24"/>
          <w:szCs w:val="24"/>
          <w:lang w:eastAsia="en-US"/>
        </w:rPr>
        <w:t>ручные</w:t>
      </w:r>
      <w:r w:rsidRPr="00896FEF">
        <w:rPr>
          <w:rStyle w:val="FontStyle66"/>
          <w:rFonts w:ascii="Arial" w:hAnsi="Arial" w:cs="Arial"/>
          <w:color w:val="auto"/>
          <w:sz w:val="24"/>
          <w:szCs w:val="24"/>
          <w:lang w:val="en-US" w:eastAsia="en-US"/>
        </w:rPr>
        <w:t xml:space="preserve">.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Пильные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аппараты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для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кусторезов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Несъемные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металлические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лезвия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>)</w:t>
      </w:r>
    </w:p>
    <w:p w:rsidR="00896FEF" w:rsidRPr="00896FEF" w:rsidRDefault="00896FEF" w:rsidP="00896FEF">
      <w:pPr>
        <w:pStyle w:val="Style6"/>
        <w:widowControl/>
        <w:ind w:firstLine="567"/>
        <w:jc w:val="both"/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</w:pPr>
      <w:r w:rsidRPr="00896FEF">
        <w:rPr>
          <w:rStyle w:val="FontStyle65"/>
          <w:rFonts w:ascii="Arial" w:hAnsi="Arial" w:cs="Arial"/>
          <w:color w:val="auto"/>
          <w:sz w:val="24"/>
          <w:szCs w:val="24"/>
          <w:lang w:val="en-US" w:eastAsia="en-US"/>
        </w:rPr>
        <w:t xml:space="preserve">ISO 12100:2010, </w:t>
      </w:r>
      <w:r w:rsidRPr="00896FEF">
        <w:rPr>
          <w:rFonts w:ascii="Arial" w:hAnsi="Arial" w:cs="Arial"/>
          <w:lang w:val="en-US"/>
        </w:rPr>
        <w:t>Safety of machinery — General principles for design — Risk assessment and risk reduction (</w:t>
      </w:r>
      <w:r w:rsidRPr="00896FEF">
        <w:rPr>
          <w:rStyle w:val="FontStyle65"/>
          <w:rFonts w:ascii="Arial" w:hAnsi="Arial" w:cs="Arial"/>
          <w:iCs/>
          <w:color w:val="auto"/>
          <w:sz w:val="24"/>
          <w:szCs w:val="24"/>
          <w:lang w:eastAsia="en-US"/>
        </w:rPr>
        <w:t>Безопасность</w:t>
      </w:r>
      <w:r w:rsidRPr="00896FEF">
        <w:rPr>
          <w:rStyle w:val="FontStyle65"/>
          <w:rFonts w:ascii="Arial" w:hAnsi="Arial" w:cs="Arial"/>
          <w:iCs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5"/>
          <w:rFonts w:ascii="Arial" w:hAnsi="Arial" w:cs="Arial"/>
          <w:iCs/>
          <w:color w:val="auto"/>
          <w:sz w:val="24"/>
          <w:szCs w:val="24"/>
          <w:lang w:eastAsia="en-US"/>
        </w:rPr>
        <w:t>машин</w:t>
      </w:r>
      <w:r w:rsidRPr="00896FEF">
        <w:rPr>
          <w:rStyle w:val="FontStyle66"/>
          <w:rFonts w:ascii="Arial" w:hAnsi="Arial" w:cs="Arial"/>
          <w:color w:val="auto"/>
          <w:sz w:val="24"/>
          <w:szCs w:val="24"/>
          <w:lang w:val="en-US" w:eastAsia="en-US"/>
        </w:rPr>
        <w:t xml:space="preserve">.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Основные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принципы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конструирования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Оценка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риска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и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снижение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риска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>)</w:t>
      </w:r>
    </w:p>
    <w:p w:rsidR="00896FEF" w:rsidRPr="00896FEF" w:rsidRDefault="00896FEF" w:rsidP="00896FEF">
      <w:pPr>
        <w:pStyle w:val="Style6"/>
        <w:widowControl/>
        <w:ind w:firstLine="567"/>
        <w:jc w:val="both"/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</w:pPr>
      <w:r w:rsidRPr="00896FEF">
        <w:rPr>
          <w:rStyle w:val="FontStyle65"/>
          <w:rFonts w:ascii="Arial" w:hAnsi="Arial" w:cs="Arial"/>
          <w:color w:val="auto"/>
          <w:sz w:val="24"/>
          <w:szCs w:val="24"/>
          <w:lang w:val="en-US" w:eastAsia="en-US"/>
        </w:rPr>
        <w:t xml:space="preserve">ISO 13857:2019, </w:t>
      </w:r>
      <w:r w:rsidRPr="00896FEF">
        <w:rPr>
          <w:rFonts w:ascii="Arial" w:hAnsi="Arial" w:cs="Arial"/>
          <w:lang w:val="en-US"/>
        </w:rPr>
        <w:t>Safety of machinery — Safety distances to prevent hazard zones being reached by upper and lower limbs (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Безопасность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машин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Безопасные расстояния для предохранения верхних и нижних конечностей от попадания в опасную зону)</w:t>
      </w:r>
    </w:p>
    <w:p w:rsidR="00896FEF" w:rsidRPr="00896FEF" w:rsidRDefault="00896FEF" w:rsidP="00896FEF">
      <w:pPr>
        <w:pStyle w:val="Style6"/>
        <w:widowControl/>
        <w:ind w:firstLine="567"/>
        <w:jc w:val="both"/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</w:pPr>
      <w:r w:rsidRPr="00896FEF">
        <w:rPr>
          <w:rStyle w:val="FontStyle65"/>
          <w:rFonts w:ascii="Arial" w:hAnsi="Arial" w:cs="Arial"/>
          <w:color w:val="auto"/>
          <w:sz w:val="24"/>
          <w:szCs w:val="24"/>
          <w:lang w:val="en-US" w:eastAsia="en-US"/>
        </w:rPr>
        <w:t xml:space="preserve">ISO 14982:1998, </w:t>
      </w:r>
      <w:r w:rsidRPr="00896FEF">
        <w:rPr>
          <w:rFonts w:ascii="Arial" w:hAnsi="Arial" w:cs="Arial"/>
          <w:lang w:val="en-US"/>
        </w:rPr>
        <w:t>Agricultural and forestry machinery — Electromagnetic compatibility — Test methods and acceptance criteria (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Машины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для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сельского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и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лесного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хозяйства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Совместимость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технических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средств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электромагнитная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Методы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испытаний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и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критерии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приемки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>)</w:t>
      </w:r>
    </w:p>
    <w:p w:rsidR="00896FEF" w:rsidRPr="00896FEF" w:rsidRDefault="00896FEF" w:rsidP="00896FEF">
      <w:pPr>
        <w:pStyle w:val="Style6"/>
        <w:widowControl/>
        <w:ind w:firstLine="567"/>
        <w:jc w:val="both"/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</w:pPr>
      <w:r w:rsidRPr="00896FEF">
        <w:rPr>
          <w:rStyle w:val="FontStyle65"/>
          <w:rFonts w:ascii="Arial" w:hAnsi="Arial" w:cs="Arial"/>
          <w:color w:val="auto"/>
          <w:sz w:val="24"/>
          <w:szCs w:val="24"/>
          <w:lang w:val="en-US" w:eastAsia="en-US"/>
        </w:rPr>
        <w:t xml:space="preserve">ISO 22867:2021, </w:t>
      </w:r>
      <w:r w:rsidRPr="00896FEF">
        <w:rPr>
          <w:rFonts w:ascii="Arial" w:hAnsi="Arial" w:cs="Arial"/>
          <w:lang w:val="en-US"/>
        </w:rPr>
        <w:t>Forestry and gardening machinery — Vibration test code for portable hand-held machines with internal combustion engine — Vibration at the handles (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Машины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для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лесного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и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садового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хозяйства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Код испытания на вибрацию для переносных ручных машин с двигателем внутреннего сгорания. Вибрация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на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рукоятках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>)</w:t>
      </w:r>
    </w:p>
    <w:p w:rsidR="00896FEF" w:rsidRPr="00896FEF" w:rsidRDefault="00896FEF" w:rsidP="00896FEF">
      <w:pPr>
        <w:pStyle w:val="Style6"/>
        <w:widowControl/>
        <w:ind w:firstLine="567"/>
        <w:jc w:val="both"/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</w:pPr>
      <w:r w:rsidRPr="00896FEF">
        <w:rPr>
          <w:rStyle w:val="FontStyle65"/>
          <w:rFonts w:ascii="Arial" w:hAnsi="Arial" w:cs="Arial"/>
          <w:color w:val="auto"/>
          <w:sz w:val="24"/>
          <w:szCs w:val="24"/>
          <w:lang w:val="en-US" w:eastAsia="en-US"/>
        </w:rPr>
        <w:t xml:space="preserve">ISO 22868:2021, </w:t>
      </w:r>
      <w:r w:rsidRPr="00896FEF">
        <w:rPr>
          <w:rFonts w:ascii="Arial" w:hAnsi="Arial" w:cs="Arial"/>
          <w:lang w:val="en-US"/>
        </w:rPr>
        <w:t>Forestry and gardening machinery — Noise test code for portable hand-held machines with internal combustion engine — Engineering method (Grade 2 accuracy) (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Машины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для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лесного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и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садового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хозяйства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Код испытания на шум для переносных ручных машин с двигателем внутреннего сгорания. Инженерный метод (класс точности 2)</w:t>
      </w:r>
    </w:p>
    <w:p w:rsidR="00896FEF" w:rsidRPr="00896FEF" w:rsidRDefault="00896FEF" w:rsidP="00896FEF">
      <w:pPr>
        <w:pStyle w:val="Style43"/>
        <w:widowControl/>
        <w:ind w:firstLine="567"/>
        <w:jc w:val="both"/>
        <w:rPr>
          <w:rStyle w:val="FontStyle66"/>
          <w:rFonts w:ascii="Arial" w:hAnsi="Arial" w:cs="Arial"/>
          <w:color w:val="auto"/>
          <w:sz w:val="24"/>
          <w:szCs w:val="24"/>
          <w:lang w:eastAsia="en-US"/>
        </w:rPr>
      </w:pPr>
      <w:bookmarkStart w:id="2" w:name="bookmark4"/>
      <w:r w:rsidRPr="00896FEF">
        <w:rPr>
          <w:rStyle w:val="FontStyle65"/>
          <w:rFonts w:ascii="Arial" w:hAnsi="Arial" w:cs="Arial"/>
          <w:color w:val="auto"/>
          <w:sz w:val="24"/>
          <w:szCs w:val="24"/>
          <w:lang w:val="en-US" w:eastAsia="en-US"/>
        </w:rPr>
        <w:t>I</w:t>
      </w:r>
      <w:bookmarkEnd w:id="2"/>
      <w:r w:rsidRPr="00896FEF">
        <w:rPr>
          <w:rStyle w:val="FontStyle65"/>
          <w:rFonts w:ascii="Arial" w:hAnsi="Arial" w:cs="Arial"/>
          <w:color w:val="auto"/>
          <w:sz w:val="24"/>
          <w:szCs w:val="24"/>
          <w:lang w:val="en-US" w:eastAsia="en-US"/>
        </w:rPr>
        <w:t>EC</w:t>
      </w:r>
      <w:r w:rsidRPr="00F67ED8">
        <w:rPr>
          <w:rStyle w:val="FontStyle65"/>
          <w:rFonts w:ascii="Arial" w:hAnsi="Arial" w:cs="Arial"/>
          <w:color w:val="auto"/>
          <w:sz w:val="24"/>
          <w:szCs w:val="24"/>
          <w:lang w:eastAsia="en-US"/>
        </w:rPr>
        <w:t xml:space="preserve"> 61032:1997, </w:t>
      </w:r>
      <w:r w:rsidRPr="00896FEF">
        <w:rPr>
          <w:rFonts w:ascii="Arial" w:hAnsi="Arial" w:cs="Arial"/>
          <w:lang w:val="en-US"/>
        </w:rPr>
        <w:t>Protection</w:t>
      </w:r>
      <w:r w:rsidRPr="00F67ED8">
        <w:rPr>
          <w:rFonts w:ascii="Arial" w:hAnsi="Arial" w:cs="Arial"/>
        </w:rPr>
        <w:t xml:space="preserve"> </w:t>
      </w:r>
      <w:r w:rsidRPr="00896FEF">
        <w:rPr>
          <w:rFonts w:ascii="Arial" w:hAnsi="Arial" w:cs="Arial"/>
          <w:lang w:val="en-US"/>
        </w:rPr>
        <w:t>of</w:t>
      </w:r>
      <w:r w:rsidRPr="00F67ED8">
        <w:rPr>
          <w:rFonts w:ascii="Arial" w:hAnsi="Arial" w:cs="Arial"/>
        </w:rPr>
        <w:t xml:space="preserve"> </w:t>
      </w:r>
      <w:r w:rsidRPr="00896FEF">
        <w:rPr>
          <w:rFonts w:ascii="Arial" w:hAnsi="Arial" w:cs="Arial"/>
          <w:lang w:val="en-US"/>
        </w:rPr>
        <w:t>persons</w:t>
      </w:r>
      <w:r w:rsidRPr="00F67ED8">
        <w:rPr>
          <w:rFonts w:ascii="Arial" w:hAnsi="Arial" w:cs="Arial"/>
        </w:rPr>
        <w:t xml:space="preserve"> </w:t>
      </w:r>
      <w:r w:rsidRPr="00896FEF">
        <w:rPr>
          <w:rFonts w:ascii="Arial" w:hAnsi="Arial" w:cs="Arial"/>
          <w:lang w:val="en-US"/>
        </w:rPr>
        <w:t>and</w:t>
      </w:r>
      <w:r w:rsidRPr="00F67ED8">
        <w:rPr>
          <w:rFonts w:ascii="Arial" w:hAnsi="Arial" w:cs="Arial"/>
        </w:rPr>
        <w:t xml:space="preserve"> </w:t>
      </w:r>
      <w:r w:rsidRPr="00896FEF">
        <w:rPr>
          <w:rFonts w:ascii="Arial" w:hAnsi="Arial" w:cs="Arial"/>
          <w:lang w:val="en-US"/>
        </w:rPr>
        <w:t>equipment</w:t>
      </w:r>
      <w:r w:rsidRPr="00F67ED8">
        <w:rPr>
          <w:rFonts w:ascii="Arial" w:hAnsi="Arial" w:cs="Arial"/>
        </w:rPr>
        <w:t xml:space="preserve"> </w:t>
      </w:r>
      <w:r w:rsidRPr="00896FEF">
        <w:rPr>
          <w:rFonts w:ascii="Arial" w:hAnsi="Arial" w:cs="Arial"/>
          <w:lang w:val="en-US"/>
        </w:rPr>
        <w:t>by</w:t>
      </w:r>
      <w:r w:rsidRPr="00F67ED8">
        <w:rPr>
          <w:rFonts w:ascii="Arial" w:hAnsi="Arial" w:cs="Arial"/>
        </w:rPr>
        <w:t xml:space="preserve"> </w:t>
      </w:r>
      <w:r w:rsidRPr="00896FEF">
        <w:rPr>
          <w:rFonts w:ascii="Arial" w:hAnsi="Arial" w:cs="Arial"/>
          <w:lang w:val="en-US"/>
        </w:rPr>
        <w:t>enclosures</w:t>
      </w:r>
      <w:r w:rsidRPr="00F67ED8">
        <w:rPr>
          <w:rFonts w:ascii="Arial" w:hAnsi="Arial" w:cs="Arial"/>
        </w:rPr>
        <w:t xml:space="preserve"> — </w:t>
      </w:r>
      <w:r w:rsidRPr="00896FEF">
        <w:rPr>
          <w:rFonts w:ascii="Arial" w:hAnsi="Arial" w:cs="Arial"/>
          <w:lang w:val="en-US"/>
        </w:rPr>
        <w:t>Probes</w:t>
      </w:r>
      <w:r w:rsidRPr="00F67ED8">
        <w:rPr>
          <w:rFonts w:ascii="Arial" w:hAnsi="Arial" w:cs="Arial"/>
        </w:rPr>
        <w:t xml:space="preserve"> </w:t>
      </w:r>
      <w:r w:rsidRPr="00896FEF">
        <w:rPr>
          <w:rFonts w:ascii="Arial" w:hAnsi="Arial" w:cs="Arial"/>
          <w:lang w:val="en-US"/>
        </w:rPr>
        <w:t>for</w:t>
      </w:r>
      <w:r w:rsidRPr="00F67ED8">
        <w:rPr>
          <w:rFonts w:ascii="Arial" w:hAnsi="Arial" w:cs="Arial"/>
        </w:rPr>
        <w:t xml:space="preserve"> </w:t>
      </w:r>
      <w:r w:rsidRPr="00896FEF">
        <w:rPr>
          <w:rFonts w:ascii="Arial" w:hAnsi="Arial" w:cs="Arial"/>
          <w:lang w:val="en-US"/>
        </w:rPr>
        <w:t>verification</w:t>
      </w:r>
      <w:r w:rsidRPr="00F67ED8">
        <w:rPr>
          <w:rFonts w:ascii="Arial" w:hAnsi="Arial" w:cs="Arial"/>
        </w:rPr>
        <w:t xml:space="preserve"> (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Защита</w:t>
      </w:r>
      <w:r w:rsidRPr="00F67ED8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людей</w:t>
      </w:r>
      <w:r w:rsidRPr="00F67ED8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и</w:t>
      </w:r>
      <w:r w:rsidRPr="00F67ED8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оборудования</w:t>
      </w:r>
      <w:r w:rsidRPr="00F67ED8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,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обеспечиваемая</w:t>
      </w:r>
      <w:r w:rsidRPr="00F67ED8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оболочками</w:t>
      </w:r>
      <w:r w:rsidRPr="00F67ED8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. </w:t>
      </w:r>
      <w:r w:rsidRPr="00896FEF">
        <w:rPr>
          <w:rStyle w:val="FontStyle66"/>
          <w:rFonts w:ascii="Arial" w:hAnsi="Arial" w:cs="Arial"/>
          <w:i w:val="0"/>
          <w:color w:val="auto"/>
          <w:sz w:val="24"/>
          <w:szCs w:val="24"/>
          <w:lang w:eastAsia="en-US"/>
        </w:rPr>
        <w:t>Щупы испытательные)</w:t>
      </w:r>
      <w:r w:rsidRPr="00896FEF">
        <w:rPr>
          <w:rStyle w:val="FontStyle66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</w:p>
    <w:p w:rsidR="00DF1450" w:rsidRPr="00732C1D" w:rsidRDefault="00DF1450" w:rsidP="00DF1450">
      <w:pPr>
        <w:pStyle w:val="Style36"/>
        <w:widowControl/>
        <w:ind w:firstLine="567"/>
        <w:jc w:val="both"/>
        <w:rPr>
          <w:rStyle w:val="FontStyle56"/>
          <w:i w:val="0"/>
          <w:color w:val="auto"/>
          <w:sz w:val="24"/>
          <w:szCs w:val="24"/>
          <w:lang w:eastAsia="en-US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DA4600" w:rsidRDefault="00CB56E4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DA4600">
        <w:rPr>
          <w:rFonts w:ascii="Arial" w:hAnsi="Arial" w:cs="Arial"/>
          <w:sz w:val="24"/>
          <w:szCs w:val="24"/>
        </w:rPr>
        <w:t xml:space="preserve">Принятие настоящего </w:t>
      </w:r>
      <w:r w:rsidRPr="00DA4600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="00DA4600" w:rsidRPr="00DA4600">
        <w:rPr>
          <w:rFonts w:ascii="Arial" w:hAnsi="Arial" w:cs="Arial"/>
          <w:sz w:val="24"/>
          <w:szCs w:val="24"/>
        </w:rPr>
        <w:t>не повлечет за собой внесения изменений или отмены других нормативных документов.</w:t>
      </w:r>
    </w:p>
    <w:p w:rsidR="00FA6DAA" w:rsidRPr="00BB3AFF" w:rsidRDefault="00FA6DAA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AA6800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AA6800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FA6DAA" w:rsidRPr="00AA6800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896FEF" w:rsidRDefault="00896FEF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896FEF">
        <w:rPr>
          <w:rFonts w:ascii="Arial" w:hAnsi="Arial" w:cs="Arial"/>
          <w:sz w:val="24"/>
          <w:szCs w:val="24"/>
          <w:lang w:val="en-US"/>
        </w:rPr>
        <w:t>ISO</w:t>
      </w:r>
      <w:r w:rsidRPr="00896FEF">
        <w:rPr>
          <w:rFonts w:ascii="Arial" w:hAnsi="Arial" w:cs="Arial"/>
          <w:sz w:val="24"/>
          <w:szCs w:val="24"/>
        </w:rPr>
        <w:t xml:space="preserve"> 11680-1:2021 «Машины для лесного хозяйства. Требования безопасности и испытание механизированных секаторов на штанге. Часть</w:t>
      </w:r>
      <w:r w:rsidRPr="00896FEF">
        <w:rPr>
          <w:rFonts w:ascii="Arial" w:hAnsi="Arial" w:cs="Arial"/>
          <w:sz w:val="24"/>
          <w:szCs w:val="24"/>
          <w:lang w:val="en-US"/>
        </w:rPr>
        <w:t xml:space="preserve"> 1. </w:t>
      </w:r>
      <w:r w:rsidRPr="00896FEF">
        <w:rPr>
          <w:rFonts w:ascii="Arial" w:hAnsi="Arial" w:cs="Arial"/>
          <w:sz w:val="24"/>
          <w:szCs w:val="24"/>
        </w:rPr>
        <w:t>Секаторы</w:t>
      </w:r>
      <w:r w:rsidRPr="00896FEF">
        <w:rPr>
          <w:rFonts w:ascii="Arial" w:hAnsi="Arial" w:cs="Arial"/>
          <w:sz w:val="24"/>
          <w:szCs w:val="24"/>
          <w:lang w:val="en-US"/>
        </w:rPr>
        <w:t xml:space="preserve"> </w:t>
      </w:r>
      <w:r w:rsidRPr="00896FEF">
        <w:rPr>
          <w:rFonts w:ascii="Arial" w:hAnsi="Arial" w:cs="Arial"/>
          <w:sz w:val="24"/>
          <w:szCs w:val="24"/>
        </w:rPr>
        <w:t>со</w:t>
      </w:r>
      <w:r w:rsidRPr="00896FEF">
        <w:rPr>
          <w:rFonts w:ascii="Arial" w:hAnsi="Arial" w:cs="Arial"/>
          <w:sz w:val="24"/>
          <w:szCs w:val="24"/>
          <w:lang w:val="en-US"/>
        </w:rPr>
        <w:t xml:space="preserve"> </w:t>
      </w:r>
      <w:r w:rsidRPr="00896FEF">
        <w:rPr>
          <w:rFonts w:ascii="Arial" w:hAnsi="Arial" w:cs="Arial"/>
          <w:sz w:val="24"/>
          <w:szCs w:val="24"/>
        </w:rPr>
        <w:t>встроенным</w:t>
      </w:r>
      <w:r w:rsidRPr="00896FEF">
        <w:rPr>
          <w:rFonts w:ascii="Arial" w:hAnsi="Arial" w:cs="Arial"/>
          <w:sz w:val="24"/>
          <w:szCs w:val="24"/>
          <w:lang w:val="en-US"/>
        </w:rPr>
        <w:t xml:space="preserve"> </w:t>
      </w:r>
      <w:r w:rsidRPr="00896FEF">
        <w:rPr>
          <w:rFonts w:ascii="Arial" w:hAnsi="Arial" w:cs="Arial"/>
          <w:sz w:val="24"/>
          <w:szCs w:val="24"/>
        </w:rPr>
        <w:t>двигателем</w:t>
      </w:r>
      <w:r w:rsidRPr="00896FEF">
        <w:rPr>
          <w:rFonts w:ascii="Arial" w:hAnsi="Arial" w:cs="Arial"/>
          <w:sz w:val="24"/>
          <w:szCs w:val="24"/>
          <w:lang w:val="en-US"/>
        </w:rPr>
        <w:t xml:space="preserve"> </w:t>
      </w:r>
      <w:r w:rsidRPr="00896FEF">
        <w:rPr>
          <w:rFonts w:ascii="Arial" w:hAnsi="Arial" w:cs="Arial"/>
          <w:sz w:val="24"/>
          <w:szCs w:val="24"/>
        </w:rPr>
        <w:t>внутреннего</w:t>
      </w:r>
      <w:r w:rsidRPr="00896FEF">
        <w:rPr>
          <w:rFonts w:ascii="Arial" w:hAnsi="Arial" w:cs="Arial"/>
          <w:sz w:val="24"/>
          <w:szCs w:val="24"/>
          <w:lang w:val="en-US"/>
        </w:rPr>
        <w:t xml:space="preserve"> </w:t>
      </w:r>
      <w:r w:rsidRPr="00896FEF">
        <w:rPr>
          <w:rFonts w:ascii="Arial" w:hAnsi="Arial" w:cs="Arial"/>
          <w:sz w:val="24"/>
          <w:szCs w:val="24"/>
        </w:rPr>
        <w:t>сгорания</w:t>
      </w:r>
      <w:r w:rsidRPr="00896FEF">
        <w:rPr>
          <w:rFonts w:ascii="Arial" w:hAnsi="Arial" w:cs="Arial"/>
          <w:sz w:val="24"/>
          <w:szCs w:val="24"/>
          <w:lang w:val="en-US"/>
        </w:rPr>
        <w:t>» («</w:t>
      </w:r>
      <w:r w:rsidRPr="00896FEF">
        <w:rPr>
          <w:rFonts w:ascii="Arial" w:hAnsi="Arial" w:cs="Arial"/>
          <w:bCs/>
          <w:sz w:val="24"/>
          <w:szCs w:val="24"/>
          <w:lang w:val="en-US"/>
        </w:rPr>
        <w:t>Machinery for forestry - Safety requirements and testing for pole-mounted powered pruners - Part 1 - Machines fitted with an integral combustion engine</w:t>
      </w:r>
      <w:r w:rsidRPr="00896FEF">
        <w:rPr>
          <w:rFonts w:ascii="Arial" w:hAnsi="Arial" w:cs="Arial"/>
          <w:sz w:val="24"/>
          <w:szCs w:val="24"/>
          <w:lang w:val="en-US"/>
        </w:rPr>
        <w:t>»)</w:t>
      </w:r>
    </w:p>
    <w:p w:rsidR="00B846BC" w:rsidRPr="00AA6800" w:rsidRDefault="00B846BC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</w:p>
    <w:p w:rsidR="00CB56E4" w:rsidRPr="00AA6800" w:rsidRDefault="00CB56E4" w:rsidP="003B0974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3" w:name="_Hlk72746680"/>
      <w:r w:rsidRPr="00AA6800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:rsidR="00CB56E4" w:rsidRPr="00EE530C" w:rsidRDefault="00CB56E4" w:rsidP="003B0974">
      <w:pPr>
        <w:spacing w:after="0" w:line="240" w:lineRule="auto"/>
        <w:ind w:firstLine="567"/>
        <w:jc w:val="both"/>
      </w:pPr>
    </w:p>
    <w:p w:rsidR="00CB56E4" w:rsidRPr="00714ECC" w:rsidRDefault="00CB56E4" w:rsidP="003B0974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</w:t>
      </w:r>
      <w:r w:rsidR="00B846BC">
        <w:rPr>
          <w:rFonts w:ascii="Arial" w:hAnsi="Arial" w:cs="Arial"/>
          <w:sz w:val="24"/>
          <w:szCs w:val="24"/>
        </w:rPr>
        <w:t xml:space="preserve"> по подтверждению соответствия, </w:t>
      </w:r>
      <w:r w:rsidRPr="00714ECC">
        <w:rPr>
          <w:rFonts w:ascii="Arial" w:hAnsi="Arial" w:cs="Arial"/>
          <w:sz w:val="24"/>
          <w:szCs w:val="24"/>
        </w:rPr>
        <w:t xml:space="preserve">научно-исследовательским институтам, </w:t>
      </w:r>
      <w:r>
        <w:rPr>
          <w:rFonts w:ascii="Arial" w:hAnsi="Arial" w:cs="Arial"/>
          <w:sz w:val="24"/>
          <w:szCs w:val="24"/>
        </w:rPr>
        <w:t>РГП «</w:t>
      </w:r>
      <w:proofErr w:type="spellStart"/>
      <w:r>
        <w:rPr>
          <w:rFonts w:ascii="Arial" w:hAnsi="Arial" w:cs="Arial"/>
          <w:sz w:val="24"/>
          <w:szCs w:val="24"/>
        </w:rPr>
        <w:t>КазСтандарт</w:t>
      </w:r>
      <w:proofErr w:type="spellEnd"/>
      <w:r>
        <w:rPr>
          <w:rFonts w:ascii="Arial" w:hAnsi="Arial" w:cs="Arial"/>
          <w:sz w:val="24"/>
          <w:szCs w:val="24"/>
        </w:rPr>
        <w:t>», и др</w:t>
      </w:r>
      <w:r w:rsidRPr="00714ECC">
        <w:rPr>
          <w:rFonts w:ascii="Arial" w:hAnsi="Arial" w:cs="Arial"/>
          <w:sz w:val="24"/>
          <w:szCs w:val="24"/>
        </w:rPr>
        <w:t xml:space="preserve">.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</w:pPr>
    </w:p>
    <w:bookmarkEnd w:id="3"/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4ECC"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714ECC">
          <w:rPr>
            <w:rFonts w:ascii="Arial" w:hAnsi="Arial" w:cs="Arial"/>
            <w:sz w:val="24"/>
            <w:szCs w:val="24"/>
          </w:rPr>
          <w:t>г</w:t>
        </w:r>
      </w:smartTag>
      <w:r w:rsidRPr="00714ECC">
        <w:rPr>
          <w:rFonts w:ascii="Arial" w:hAnsi="Arial" w:cs="Arial"/>
          <w:sz w:val="24"/>
          <w:szCs w:val="24"/>
        </w:rPr>
        <w:t>.Нур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714ECC">
        <w:rPr>
          <w:rFonts w:ascii="Arial" w:hAnsi="Arial" w:cs="Arial"/>
          <w:sz w:val="24"/>
          <w:szCs w:val="24"/>
        </w:rPr>
        <w:t>Мангилик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 Ел, здание «Эталонный центр»,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714ECC">
        <w:rPr>
          <w:rFonts w:ascii="Arial" w:hAnsi="Arial" w:cs="Arial"/>
          <w:sz w:val="24"/>
          <w:szCs w:val="24"/>
        </w:rPr>
        <w:t>тел</w:t>
      </w:r>
      <w:r w:rsidRPr="00CB56E4">
        <w:rPr>
          <w:rFonts w:ascii="Arial" w:hAnsi="Arial" w:cs="Arial"/>
          <w:sz w:val="24"/>
          <w:szCs w:val="24"/>
          <w:lang w:val="en-US"/>
        </w:rPr>
        <w:t>. +7 (7112) 28-29-99</w:t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CB56E4">
        <w:rPr>
          <w:rFonts w:ascii="Arial" w:hAnsi="Arial" w:cs="Arial"/>
          <w:sz w:val="24"/>
          <w:szCs w:val="24"/>
          <w:lang w:val="en-US"/>
        </w:rPr>
        <w:t xml:space="preserve">E-mail: </w:t>
      </w:r>
      <w:r w:rsidR="009134CF">
        <w:fldChar w:fldCharType="begin"/>
      </w:r>
      <w:r w:rsidR="009134CF" w:rsidRPr="00F67ED8">
        <w:rPr>
          <w:lang w:val="en-US"/>
        </w:rPr>
        <w:instrText xml:space="preserve"> HYPERLINK "mailto:info@ksm.kz" </w:instrText>
      </w:r>
      <w:r w:rsidR="009134CF">
        <w:fldChar w:fldCharType="separate"/>
      </w:r>
      <w:r w:rsidRPr="00CB56E4">
        <w:rPr>
          <w:rFonts w:ascii="Arial" w:hAnsi="Arial" w:cs="Arial"/>
          <w:sz w:val="24"/>
          <w:szCs w:val="24"/>
          <w:lang w:val="en-US"/>
        </w:rPr>
        <w:t>info@ksm.kz</w:t>
      </w:r>
      <w:r w:rsidR="009134CF">
        <w:rPr>
          <w:rFonts w:ascii="Arial" w:hAnsi="Arial" w:cs="Arial"/>
          <w:sz w:val="24"/>
          <w:szCs w:val="24"/>
          <w:lang w:val="en-US"/>
        </w:rPr>
        <w:fldChar w:fldCharType="end"/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РАЗРАБОТЧИК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А. </w:t>
      </w:r>
      <w:proofErr w:type="spellStart"/>
      <w:r>
        <w:rPr>
          <w:rFonts w:ascii="Arial" w:hAnsi="Arial" w:cs="Arial"/>
          <w:sz w:val="24"/>
          <w:szCs w:val="24"/>
        </w:rPr>
        <w:t>Шамбетова</w:t>
      </w:r>
      <w:proofErr w:type="spellEnd"/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Исполнитель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8A1704" w:rsidRPr="00BB3AFF" w:rsidRDefault="008A1704" w:rsidP="00BB3AFF">
      <w:pPr>
        <w:spacing w:line="240" w:lineRule="auto"/>
        <w:ind w:firstLine="567"/>
        <w:rPr>
          <w:sz w:val="24"/>
          <w:szCs w:val="24"/>
        </w:rPr>
      </w:pPr>
    </w:p>
    <w:sectPr w:rsidR="008A1704" w:rsidRPr="00BB3AFF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34CF" w:rsidRDefault="009134CF">
      <w:pPr>
        <w:spacing w:after="0" w:line="240" w:lineRule="auto"/>
      </w:pPr>
      <w:r>
        <w:separator/>
      </w:r>
    </w:p>
  </w:endnote>
  <w:endnote w:type="continuationSeparator" w:id="0">
    <w:p w:rsidR="009134CF" w:rsidRDefault="00913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CB56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FEF">
          <w:rPr>
            <w:noProof/>
          </w:rPr>
          <w:t>3</w:t>
        </w:r>
        <w:r>
          <w:fldChar w:fldCharType="end"/>
        </w:r>
      </w:p>
    </w:sdtContent>
  </w:sdt>
  <w:p w:rsidR="00A4133A" w:rsidRDefault="009134C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34CF" w:rsidRDefault="009134CF">
      <w:pPr>
        <w:spacing w:after="0" w:line="240" w:lineRule="auto"/>
      </w:pPr>
      <w:r>
        <w:separator/>
      </w:r>
    </w:p>
  </w:footnote>
  <w:footnote w:type="continuationSeparator" w:id="0">
    <w:p w:rsidR="009134CF" w:rsidRDefault="00913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F6"/>
    <w:rsid w:val="000E6071"/>
    <w:rsid w:val="00254FCC"/>
    <w:rsid w:val="002D1A93"/>
    <w:rsid w:val="0038101F"/>
    <w:rsid w:val="003B0974"/>
    <w:rsid w:val="003C6CFC"/>
    <w:rsid w:val="004A19E0"/>
    <w:rsid w:val="004E5C41"/>
    <w:rsid w:val="0050612E"/>
    <w:rsid w:val="005E6AC3"/>
    <w:rsid w:val="005F2353"/>
    <w:rsid w:val="00604BEB"/>
    <w:rsid w:val="0060656A"/>
    <w:rsid w:val="006330F6"/>
    <w:rsid w:val="00633CB1"/>
    <w:rsid w:val="00732C1D"/>
    <w:rsid w:val="00896FEF"/>
    <w:rsid w:val="008A1704"/>
    <w:rsid w:val="008F1444"/>
    <w:rsid w:val="009134CF"/>
    <w:rsid w:val="009970C9"/>
    <w:rsid w:val="00AA6800"/>
    <w:rsid w:val="00B00C03"/>
    <w:rsid w:val="00B846BC"/>
    <w:rsid w:val="00BB3AFF"/>
    <w:rsid w:val="00C7036A"/>
    <w:rsid w:val="00CB56E4"/>
    <w:rsid w:val="00D33586"/>
    <w:rsid w:val="00D920C0"/>
    <w:rsid w:val="00DA4600"/>
    <w:rsid w:val="00DF1450"/>
    <w:rsid w:val="00E17E42"/>
    <w:rsid w:val="00EF2AFD"/>
    <w:rsid w:val="00F47FF0"/>
    <w:rsid w:val="00F67ED8"/>
    <w:rsid w:val="00FA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FDCC46"/>
  <w15:chartTrackingRefBased/>
  <w15:docId w15:val="{E62CB0EB-9102-46AF-827B-54BC55B6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D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0612E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6DAA"/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D920C0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BB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7">
    <w:name w:val="Основной текст Знак"/>
    <w:basedOn w:val="a0"/>
    <w:link w:val="a6"/>
    <w:uiPriority w:val="1"/>
    <w:rsid w:val="00BB3AF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8">
    <w:name w:val="List Paragraph"/>
    <w:basedOn w:val="a"/>
    <w:uiPriority w:val="1"/>
    <w:qFormat/>
    <w:rsid w:val="00BB3AFF"/>
    <w:pPr>
      <w:widowControl w:val="0"/>
      <w:autoSpaceDE w:val="0"/>
      <w:autoSpaceDN w:val="0"/>
      <w:spacing w:after="0" w:line="240" w:lineRule="auto"/>
      <w:ind w:left="1796" w:hanging="409"/>
    </w:pPr>
    <w:rPr>
      <w:rFonts w:ascii="Times New Roman" w:eastAsia="Times New Roman" w:hAnsi="Times New Roman" w:cs="Times New Roman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0612E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FontStyle118">
    <w:name w:val="Font Style118"/>
    <w:basedOn w:val="a0"/>
    <w:uiPriority w:val="99"/>
    <w:rsid w:val="009970C9"/>
    <w:rPr>
      <w:rFonts w:ascii="Arial" w:hAnsi="Arial" w:cs="Arial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9970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14">
    <w:name w:val="Font Style114"/>
    <w:basedOn w:val="a0"/>
    <w:uiPriority w:val="99"/>
    <w:rsid w:val="009970C9"/>
    <w:rPr>
      <w:rFonts w:ascii="Book Antiqua" w:hAnsi="Book Antiqua" w:cs="Book Antiqua"/>
      <w:color w:val="000000"/>
      <w:sz w:val="18"/>
      <w:szCs w:val="18"/>
    </w:rPr>
  </w:style>
  <w:style w:type="paragraph" w:customStyle="1" w:styleId="Default">
    <w:name w:val="Default"/>
    <w:rsid w:val="00997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7">
    <w:name w:val="Style27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31">
    <w:name w:val="Style31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8">
    <w:name w:val="Style48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89">
    <w:name w:val="Font Style89"/>
    <w:basedOn w:val="a0"/>
    <w:uiPriority w:val="99"/>
    <w:rsid w:val="00633CB1"/>
    <w:rPr>
      <w:rFonts w:ascii="Garamond" w:hAnsi="Garamond" w:cs="Garamond"/>
      <w:b/>
      <w:bCs/>
      <w:i/>
      <w:iCs/>
      <w:color w:val="000000"/>
      <w:spacing w:val="110"/>
      <w:sz w:val="22"/>
      <w:szCs w:val="22"/>
    </w:rPr>
  </w:style>
  <w:style w:type="character" w:customStyle="1" w:styleId="FontStyle90">
    <w:name w:val="Font Style90"/>
    <w:basedOn w:val="a0"/>
    <w:uiPriority w:val="99"/>
    <w:rsid w:val="00633CB1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110">
    <w:name w:val="Font Style110"/>
    <w:basedOn w:val="a0"/>
    <w:uiPriority w:val="99"/>
    <w:rsid w:val="00633CB1"/>
    <w:rPr>
      <w:rFonts w:ascii="Book Antiqua" w:hAnsi="Book Antiqua" w:cs="Book Antiqua"/>
      <w:color w:val="000000"/>
      <w:sz w:val="18"/>
      <w:szCs w:val="18"/>
    </w:rPr>
  </w:style>
  <w:style w:type="character" w:customStyle="1" w:styleId="FontStyle115">
    <w:name w:val="Font Style115"/>
    <w:basedOn w:val="a0"/>
    <w:uiPriority w:val="99"/>
    <w:rsid w:val="00633CB1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F235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93">
    <w:name w:val="Font Style93"/>
    <w:basedOn w:val="a0"/>
    <w:uiPriority w:val="99"/>
    <w:rsid w:val="00EF2AFD"/>
    <w:rPr>
      <w:rFonts w:ascii="Arial" w:hAnsi="Arial" w:cs="Arial"/>
      <w:color w:val="000000"/>
      <w:sz w:val="18"/>
      <w:szCs w:val="18"/>
    </w:rPr>
  </w:style>
  <w:style w:type="paragraph" w:customStyle="1" w:styleId="Style39">
    <w:name w:val="Style39"/>
    <w:basedOn w:val="a"/>
    <w:uiPriority w:val="99"/>
    <w:rsid w:val="003B097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basedOn w:val="a0"/>
    <w:uiPriority w:val="99"/>
    <w:rsid w:val="003B0974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8F1444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2">
    <w:name w:val="Font Style132"/>
    <w:basedOn w:val="a0"/>
    <w:uiPriority w:val="99"/>
    <w:rsid w:val="008F1444"/>
    <w:rPr>
      <w:rFonts w:ascii="Book Antiqua" w:hAnsi="Book Antiqua" w:cs="Book Antiqua"/>
      <w:color w:val="000000"/>
      <w:sz w:val="20"/>
      <w:szCs w:val="20"/>
    </w:rPr>
  </w:style>
  <w:style w:type="character" w:customStyle="1" w:styleId="FontStyle112">
    <w:name w:val="Font Style112"/>
    <w:basedOn w:val="a0"/>
    <w:uiPriority w:val="99"/>
    <w:rsid w:val="008F1444"/>
    <w:rPr>
      <w:rFonts w:ascii="Times New Roman" w:hAnsi="Times New Roman" w:cs="Times New Roman"/>
      <w:b/>
      <w:bCs/>
      <w:i/>
      <w:iCs/>
      <w:color w:val="000000"/>
      <w:sz w:val="32"/>
      <w:szCs w:val="32"/>
    </w:rPr>
  </w:style>
  <w:style w:type="paragraph" w:customStyle="1" w:styleId="Style46">
    <w:name w:val="Style46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7">
    <w:name w:val="Style47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3">
    <w:name w:val="Font Style133"/>
    <w:basedOn w:val="a0"/>
    <w:uiPriority w:val="99"/>
    <w:rsid w:val="00B846BC"/>
    <w:rPr>
      <w:rFonts w:ascii="Book Antiqua" w:hAnsi="Book Antiqua" w:cs="Book Antiqua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38101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basedOn w:val="a0"/>
    <w:uiPriority w:val="99"/>
    <w:rsid w:val="0038101F"/>
    <w:rPr>
      <w:rFonts w:ascii="Arial" w:hAnsi="Arial" w:cs="Arial"/>
      <w:color w:val="000000"/>
      <w:sz w:val="18"/>
      <w:szCs w:val="18"/>
    </w:rPr>
  </w:style>
  <w:style w:type="paragraph" w:customStyle="1" w:styleId="Style36">
    <w:name w:val="Style36"/>
    <w:basedOn w:val="a"/>
    <w:uiPriority w:val="99"/>
    <w:rsid w:val="00DF145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6">
    <w:name w:val="Font Style56"/>
    <w:basedOn w:val="a0"/>
    <w:uiPriority w:val="99"/>
    <w:rsid w:val="00DF1450"/>
    <w:rPr>
      <w:rFonts w:ascii="Arial" w:hAnsi="Arial" w:cs="Arial"/>
      <w:i/>
      <w:iCs/>
      <w:color w:val="000000"/>
      <w:sz w:val="18"/>
      <w:szCs w:val="18"/>
    </w:rPr>
  </w:style>
  <w:style w:type="paragraph" w:customStyle="1" w:styleId="Definition">
    <w:name w:val="Definition"/>
    <w:basedOn w:val="a"/>
    <w:rsid w:val="00AA6800"/>
    <w:pPr>
      <w:spacing w:after="240" w:line="23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paragraph" w:customStyle="1" w:styleId="RefNorm">
    <w:name w:val="RefNorm"/>
    <w:basedOn w:val="a"/>
    <w:link w:val="RefNormZchn"/>
    <w:rsid w:val="00B00C03"/>
    <w:pPr>
      <w:spacing w:after="240" w:line="24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character" w:customStyle="1" w:styleId="RefNormZchn">
    <w:name w:val="RefNorm Zchn"/>
    <w:link w:val="RefNorm"/>
    <w:rsid w:val="00B00C03"/>
    <w:rPr>
      <w:rFonts w:ascii="Arial" w:eastAsia="Calibri" w:hAnsi="Arial" w:cs="Times New Roman"/>
      <w:sz w:val="20"/>
      <w:lang w:val="en-GB"/>
    </w:rPr>
  </w:style>
  <w:style w:type="character" w:customStyle="1" w:styleId="stddocTitle">
    <w:name w:val="std_docTitle"/>
    <w:rsid w:val="00B00C03"/>
    <w:rPr>
      <w:rFonts w:ascii="Arial" w:hAnsi="Arial"/>
      <w:i/>
      <w:bdr w:val="none" w:sz="0" w:space="0" w:color="auto"/>
      <w:shd w:val="clear" w:color="auto" w:fill="FDE9D9"/>
    </w:rPr>
  </w:style>
  <w:style w:type="paragraph" w:customStyle="1" w:styleId="Style30">
    <w:name w:val="Style30"/>
    <w:basedOn w:val="a"/>
    <w:uiPriority w:val="99"/>
    <w:rsid w:val="00B00C0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162">
    <w:name w:val="Font Style162"/>
    <w:uiPriority w:val="99"/>
    <w:rsid w:val="00B00C03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35">
    <w:name w:val="Style35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7">
    <w:name w:val="Style57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basedOn w:val="a0"/>
    <w:uiPriority w:val="99"/>
    <w:rsid w:val="00732C1D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5">
    <w:name w:val="Font Style65"/>
    <w:uiPriority w:val="99"/>
    <w:rsid w:val="00896FEF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6">
    <w:name w:val="Font Style66"/>
    <w:uiPriority w:val="99"/>
    <w:rsid w:val="00896FEF"/>
    <w:rPr>
      <w:rFonts w:ascii="Bookman Old Style" w:hAnsi="Bookman Old Style" w:cs="Bookman Old Style"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651EB325F3A65E870D0D7CCC75BAE8C135ECF5B751E2A8C0EB970ECD10F7D490EB6FE4D9DD06879707E09C07744972F5EEDBDD07CA5E3uBE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C651EB325F3A65E870D0D7CCC75BAE8C135ECF5B751E2A8C0EB970ECD10F7D490EB6FE4D9ED7697A707E09C07744972F5EEDBDD07CA5E3uBE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3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</dc:creator>
  <cp:keywords/>
  <dc:description/>
  <cp:lastModifiedBy>erbol</cp:lastModifiedBy>
  <cp:revision>11</cp:revision>
  <dcterms:created xsi:type="dcterms:W3CDTF">2022-05-23T10:43:00Z</dcterms:created>
  <dcterms:modified xsi:type="dcterms:W3CDTF">2022-05-24T03:53:00Z</dcterms:modified>
</cp:coreProperties>
</file>